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8BE799" w14:textId="77777777" w:rsidR="004C441A" w:rsidRDefault="004C441A">
      <w:pPr>
        <w:spacing w:line="240" w:lineRule="auto"/>
        <w:rPr>
          <w:b/>
        </w:rPr>
      </w:pPr>
    </w:p>
    <w:p w14:paraId="070CF8CE" w14:textId="596D51B2" w:rsidR="004C441A" w:rsidRDefault="004C441A" w:rsidP="004C441A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1E41033" wp14:editId="354E5C01">
            <wp:extent cx="2495550" cy="11239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154" w14:textId="6C40A529" w:rsidR="00FD04CB" w:rsidRDefault="0086157D">
      <w:pPr>
        <w:spacing w:line="240" w:lineRule="auto"/>
        <w:rPr>
          <w:b/>
        </w:rPr>
      </w:pPr>
      <w:r>
        <w:rPr>
          <w:b/>
        </w:rPr>
        <w:t>PROGETTO EUROPEO CHAIN REACTIONS (CE1519 - CUP: H94E19000060006) - AVVISO PER LA SELEZIONE DI PROGETTUALITÀ’ BENEFICIARIA DEL CONTRIBUTO CAMERALE PER INTERVENTO INDIRIZZATO ALLE AZIENDE DEL SETTORE BIOMEDICALE PER ACCELERARE I PROCESSI DI INNOVAZIONE DIGITALE SIA DAL PUNTO DI VISTA TECNOLOGICO CHE DEI MODELLI DI BUSINESS</w:t>
      </w:r>
    </w:p>
    <w:p w14:paraId="00000155" w14:textId="77777777" w:rsidR="00FD04CB" w:rsidRDefault="00FD04CB">
      <w:pPr>
        <w:spacing w:line="240" w:lineRule="auto"/>
        <w:rPr>
          <w:b/>
        </w:rPr>
      </w:pPr>
    </w:p>
    <w:p w14:paraId="00000156" w14:textId="77777777" w:rsidR="00FD04CB" w:rsidRDefault="00FD04CB">
      <w:pPr>
        <w:spacing w:line="240" w:lineRule="auto"/>
        <w:rPr>
          <w:b/>
        </w:rPr>
      </w:pPr>
    </w:p>
    <w:p w14:paraId="00000157" w14:textId="77777777" w:rsidR="00FD04CB" w:rsidRDefault="0086157D">
      <w:pPr>
        <w:spacing w:line="240" w:lineRule="auto"/>
        <w:rPr>
          <w:b/>
        </w:rPr>
      </w:pPr>
      <w:r>
        <w:rPr>
          <w:b/>
        </w:rPr>
        <w:t>Allegato B</w:t>
      </w:r>
    </w:p>
    <w:p w14:paraId="00000158" w14:textId="77777777" w:rsidR="00FD04CB" w:rsidRDefault="00FD04CB">
      <w:pPr>
        <w:spacing w:line="240" w:lineRule="auto"/>
      </w:pPr>
    </w:p>
    <w:p w14:paraId="00000159" w14:textId="77777777" w:rsidR="00FD04CB" w:rsidRDefault="0086157D">
      <w:pPr>
        <w:spacing w:line="240" w:lineRule="auto"/>
      </w:pPr>
      <w:r>
        <w:t>Denominazione_______________________________________</w:t>
      </w:r>
    </w:p>
    <w:p w14:paraId="0000015A" w14:textId="77777777" w:rsidR="00FD04CB" w:rsidRDefault="00FD04CB">
      <w:pPr>
        <w:spacing w:line="240" w:lineRule="auto"/>
      </w:pPr>
    </w:p>
    <w:p w14:paraId="0000015B" w14:textId="77777777" w:rsidR="00FD04CB" w:rsidRDefault="0086157D">
      <w:pPr>
        <w:spacing w:line="240" w:lineRule="auto"/>
      </w:pPr>
      <w:r>
        <w:t>Breve presentazione, esperienza nella gestione di attività in Interreg o come partner o come sub-contraente</w:t>
      </w:r>
    </w:p>
    <w:p w14:paraId="0000015C" w14:textId="77777777" w:rsidR="00FD04CB" w:rsidRDefault="00FD04CB">
      <w:pPr>
        <w:spacing w:line="240" w:lineRule="auto"/>
      </w:pPr>
    </w:p>
    <w:p w14:paraId="0000015D" w14:textId="77777777" w:rsidR="00FD04CB" w:rsidRDefault="00FD04CB">
      <w:pPr>
        <w:spacing w:line="240" w:lineRule="auto"/>
      </w:pPr>
    </w:p>
    <w:p w14:paraId="0000015E" w14:textId="77777777" w:rsidR="00FD04CB" w:rsidRDefault="00FD04CB">
      <w:pPr>
        <w:spacing w:line="240" w:lineRule="auto"/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04CB" w14:paraId="0F13BA0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0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1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2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3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164" w14:textId="77777777" w:rsidR="00FD04CB" w:rsidRDefault="00FD04CB">
      <w:pPr>
        <w:spacing w:line="240" w:lineRule="auto"/>
      </w:pPr>
    </w:p>
    <w:p w14:paraId="00000165" w14:textId="77777777" w:rsidR="00FD04CB" w:rsidRDefault="00FD04CB">
      <w:pPr>
        <w:spacing w:line="240" w:lineRule="auto"/>
      </w:pPr>
    </w:p>
    <w:p w14:paraId="00000166" w14:textId="77777777" w:rsidR="00FD04CB" w:rsidRDefault="0086157D">
      <w:pPr>
        <w:spacing w:line="240" w:lineRule="auto"/>
      </w:pPr>
      <w:r>
        <w:t>Descrizione delle esperienze relative al numero di imprese del settore biomedicale assistite negli ultimi 5 anni (di cui almeno una di rilevanza internazionale):</w:t>
      </w:r>
    </w:p>
    <w:p w14:paraId="00000167" w14:textId="77777777" w:rsidR="00FD04CB" w:rsidRDefault="00FD04CB">
      <w:pPr>
        <w:spacing w:line="240" w:lineRule="auto"/>
      </w:pPr>
    </w:p>
    <w:p w14:paraId="00000168" w14:textId="77777777" w:rsidR="00FD04CB" w:rsidRDefault="00FD04CB">
      <w:pPr>
        <w:spacing w:line="240" w:lineRule="auto"/>
      </w:pPr>
    </w:p>
    <w:p w14:paraId="00000169" w14:textId="77777777" w:rsidR="00FD04CB" w:rsidRDefault="00FD04CB">
      <w:pPr>
        <w:spacing w:line="240" w:lineRule="auto"/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04CB" w14:paraId="02D57F7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B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C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D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E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16F" w14:textId="77777777" w:rsidR="00FD04CB" w:rsidRDefault="00FD04CB">
      <w:pPr>
        <w:spacing w:line="240" w:lineRule="auto"/>
      </w:pPr>
    </w:p>
    <w:p w14:paraId="00000170" w14:textId="77777777" w:rsidR="00FD04CB" w:rsidRDefault="00FD04CB">
      <w:pPr>
        <w:spacing w:line="240" w:lineRule="auto"/>
      </w:pPr>
    </w:p>
    <w:p w14:paraId="00000171" w14:textId="77777777" w:rsidR="00FD04CB" w:rsidRDefault="00FD04CB">
      <w:pPr>
        <w:spacing w:line="240" w:lineRule="auto"/>
      </w:pPr>
    </w:p>
    <w:p w14:paraId="00000172" w14:textId="77777777" w:rsidR="00FD04CB" w:rsidRDefault="0086157D">
      <w:pPr>
        <w:spacing w:line="240" w:lineRule="auto"/>
      </w:pPr>
      <w:r>
        <w:t>Descrizione delle esperienze relative al numero di imprese del settore biomedicale assistite negli ultimi 5 anni (di cui almeno una di rilevanza internazionale):</w:t>
      </w:r>
    </w:p>
    <w:p w14:paraId="00000173" w14:textId="77777777" w:rsidR="00FD04CB" w:rsidRDefault="00FD04CB">
      <w:pPr>
        <w:spacing w:line="240" w:lineRule="auto"/>
      </w:pPr>
    </w:p>
    <w:p w14:paraId="00000174" w14:textId="77777777" w:rsidR="00FD04CB" w:rsidRDefault="00FD04CB">
      <w:pPr>
        <w:spacing w:line="240" w:lineRule="auto"/>
      </w:pPr>
    </w:p>
    <w:p w14:paraId="00000175" w14:textId="77777777" w:rsidR="00FD04CB" w:rsidRDefault="00FD04CB">
      <w:pPr>
        <w:spacing w:line="240" w:lineRule="auto"/>
      </w:pP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04CB" w14:paraId="5387733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77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78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7A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17E" w14:textId="77777777" w:rsidR="00FD04CB" w:rsidRDefault="00FD04CB" w:rsidP="005571AB">
      <w:pPr>
        <w:widowControl w:val="0"/>
        <w:spacing w:line="360" w:lineRule="auto"/>
        <w:jc w:val="both"/>
      </w:pPr>
    </w:p>
    <w:p w14:paraId="00000180" w14:textId="77777777" w:rsidR="00FD04CB" w:rsidRDefault="0086157D" w:rsidP="005571AB">
      <w:pPr>
        <w:widowControl w:val="0"/>
        <w:spacing w:line="360" w:lineRule="auto"/>
        <w:jc w:val="both"/>
      </w:pPr>
      <w:r>
        <w:t>Descrizione delle esperienze relative al numero di persone (e CV) con esperienza in assistenza alle imprese e in particolare ai processi di innovazione, sviluppo e nuovi modelli di business: almeno 3 persone con esperienza specifica e documentata con CV</w:t>
      </w:r>
    </w:p>
    <w:p w14:paraId="00000181" w14:textId="77777777" w:rsidR="00FD04CB" w:rsidRDefault="00FD04CB">
      <w:pPr>
        <w:widowControl w:val="0"/>
        <w:numPr>
          <w:ilvl w:val="0"/>
          <w:numId w:val="12"/>
        </w:numPr>
        <w:spacing w:line="360" w:lineRule="auto"/>
        <w:jc w:val="both"/>
      </w:pP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04CB" w14:paraId="0E5BB1F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83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84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85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86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187" w14:textId="77777777" w:rsidR="00FD04CB" w:rsidRDefault="00FD04CB">
      <w:pPr>
        <w:widowControl w:val="0"/>
        <w:numPr>
          <w:ilvl w:val="0"/>
          <w:numId w:val="12"/>
        </w:numPr>
        <w:spacing w:line="360" w:lineRule="auto"/>
        <w:jc w:val="both"/>
      </w:pPr>
    </w:p>
    <w:p w14:paraId="00000188" w14:textId="77777777" w:rsidR="00FD04CB" w:rsidRDefault="0086157D">
      <w:pPr>
        <w:widowControl w:val="0"/>
        <w:numPr>
          <w:ilvl w:val="0"/>
          <w:numId w:val="12"/>
        </w:numPr>
        <w:spacing w:line="360" w:lineRule="auto"/>
        <w:jc w:val="both"/>
      </w:pPr>
      <w:r>
        <w:t xml:space="preserve"> Descrizione delle esperienze relative all’utilizzo di metodi specifici per l’assistenza alle imprese, quali il design thinking:</w:t>
      </w:r>
    </w:p>
    <w:p w14:paraId="00000189" w14:textId="77777777" w:rsidR="00FD04CB" w:rsidRDefault="0086157D">
      <w:pPr>
        <w:widowControl w:val="0"/>
        <w:numPr>
          <w:ilvl w:val="0"/>
          <w:numId w:val="12"/>
        </w:numPr>
        <w:spacing w:line="360" w:lineRule="auto"/>
        <w:jc w:val="both"/>
      </w:pPr>
      <w:r>
        <w:t>- Documentata da processi interni</w:t>
      </w:r>
    </w:p>
    <w:p w14:paraId="0000018A" w14:textId="77777777" w:rsidR="00FD04CB" w:rsidRDefault="0086157D">
      <w:pPr>
        <w:widowControl w:val="0"/>
        <w:numPr>
          <w:ilvl w:val="0"/>
          <w:numId w:val="12"/>
        </w:numPr>
        <w:spacing w:line="360" w:lineRule="auto"/>
        <w:jc w:val="both"/>
      </w:pPr>
      <w:r>
        <w:t>- Documentata da almeno 1 corso di formazione (temporanei o permanenti) erogato</w:t>
      </w:r>
    </w:p>
    <w:p w14:paraId="0000018B" w14:textId="77777777" w:rsidR="00FD04CB" w:rsidRDefault="0086157D">
      <w:pPr>
        <w:widowControl w:val="0"/>
        <w:numPr>
          <w:ilvl w:val="0"/>
          <w:numId w:val="12"/>
        </w:numPr>
        <w:spacing w:line="360" w:lineRule="auto"/>
        <w:jc w:val="both"/>
      </w:pPr>
      <w:r>
        <w:t>- Partecipazione documentata ad almeno 2 momenti di formazione sull’argomento</w:t>
      </w:r>
    </w:p>
    <w:p w14:paraId="0000018C" w14:textId="77777777" w:rsidR="00FD04CB" w:rsidRDefault="0086157D">
      <w:pPr>
        <w:widowControl w:val="0"/>
        <w:numPr>
          <w:ilvl w:val="0"/>
          <w:numId w:val="12"/>
        </w:numPr>
        <w:spacing w:line="360" w:lineRule="auto"/>
        <w:jc w:val="both"/>
      </w:pPr>
      <w:r>
        <w:t>- Partecipazione documentata ad almeno 3 eventi e momenti di formazione internazionale sul design thinking</w:t>
      </w:r>
    </w:p>
    <w:p w14:paraId="0000018D" w14:textId="77777777" w:rsidR="00FD04CB" w:rsidRDefault="00FD04CB">
      <w:pPr>
        <w:widowControl w:val="0"/>
        <w:numPr>
          <w:ilvl w:val="0"/>
          <w:numId w:val="12"/>
        </w:numPr>
        <w:spacing w:line="360" w:lineRule="auto"/>
        <w:jc w:val="both"/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04CB" w14:paraId="6EC6346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8F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90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91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92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93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194" w14:textId="77777777" w:rsidR="00FD04CB" w:rsidRDefault="00FD04CB">
      <w:pPr>
        <w:widowControl w:val="0"/>
        <w:numPr>
          <w:ilvl w:val="0"/>
          <w:numId w:val="12"/>
        </w:numPr>
        <w:spacing w:line="360" w:lineRule="auto"/>
        <w:jc w:val="both"/>
      </w:pPr>
    </w:p>
    <w:p w14:paraId="00000195" w14:textId="77777777" w:rsidR="00FD04CB" w:rsidRDefault="0086157D">
      <w:pPr>
        <w:widowControl w:val="0"/>
        <w:numPr>
          <w:ilvl w:val="0"/>
          <w:numId w:val="12"/>
        </w:numPr>
        <w:spacing w:line="360" w:lineRule="auto"/>
        <w:jc w:val="both"/>
      </w:pPr>
      <w:r>
        <w:t>Descrizione delle esperienze relative alle attività dimostrabili e documentabili di monitoraggio, analisi dati del settore biomedicale veneto, anche in collaborazione con altri enti, dal 2014 ad oggi :almeno 1 attività</w:t>
      </w:r>
    </w:p>
    <w:p w14:paraId="00000196" w14:textId="77777777" w:rsidR="00FD04CB" w:rsidRDefault="00FD04CB">
      <w:pPr>
        <w:widowControl w:val="0"/>
        <w:numPr>
          <w:ilvl w:val="0"/>
          <w:numId w:val="12"/>
        </w:numPr>
        <w:spacing w:line="360" w:lineRule="auto"/>
        <w:jc w:val="both"/>
      </w:pP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04CB" w14:paraId="44D63D8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98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99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9A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9B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19C" w14:textId="77777777" w:rsidR="00FD04CB" w:rsidRDefault="00FD04CB">
      <w:pPr>
        <w:widowControl w:val="0"/>
        <w:numPr>
          <w:ilvl w:val="0"/>
          <w:numId w:val="12"/>
        </w:numPr>
        <w:spacing w:line="360" w:lineRule="auto"/>
        <w:jc w:val="both"/>
      </w:pPr>
    </w:p>
    <w:p w14:paraId="0000019D" w14:textId="77777777" w:rsidR="00FD04CB" w:rsidRDefault="0086157D">
      <w:pPr>
        <w:widowControl w:val="0"/>
        <w:numPr>
          <w:ilvl w:val="0"/>
          <w:numId w:val="12"/>
        </w:numPr>
        <w:spacing w:line="360" w:lineRule="auto"/>
        <w:jc w:val="both"/>
      </w:pPr>
      <w:r>
        <w:t>Conoscenza della lingua Inglese e tedesca (opzionale)</w:t>
      </w:r>
    </w:p>
    <w:p w14:paraId="0000019E" w14:textId="77777777" w:rsidR="00FD04CB" w:rsidRDefault="00FD04CB">
      <w:pPr>
        <w:widowControl w:val="0"/>
        <w:numPr>
          <w:ilvl w:val="0"/>
          <w:numId w:val="12"/>
        </w:numPr>
        <w:spacing w:line="360" w:lineRule="auto"/>
        <w:jc w:val="both"/>
      </w:pP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04CB" w14:paraId="6A03F8C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A0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A1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A2" w14:textId="77777777" w:rsidR="00FD04CB" w:rsidRDefault="00FD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1BC" w14:textId="77777777" w:rsidR="00FD04CB" w:rsidRDefault="00FD04CB" w:rsidP="005571AB">
      <w:pPr>
        <w:widowControl w:val="0"/>
        <w:spacing w:line="360" w:lineRule="auto"/>
        <w:jc w:val="both"/>
      </w:pPr>
    </w:p>
    <w:sectPr w:rsidR="00FD04CB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D8D8" w14:textId="77777777" w:rsidR="00AF7921" w:rsidRDefault="00AF7921">
      <w:pPr>
        <w:spacing w:line="240" w:lineRule="auto"/>
      </w:pPr>
      <w:r>
        <w:separator/>
      </w:r>
    </w:p>
  </w:endnote>
  <w:endnote w:type="continuationSeparator" w:id="0">
    <w:p w14:paraId="28E031D5" w14:textId="77777777" w:rsidR="00AF7921" w:rsidRDefault="00AF7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A" w14:textId="6DDB470B" w:rsidR="00FD04CB" w:rsidRDefault="0086157D">
    <w:pPr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571A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C72D" w14:textId="77777777" w:rsidR="00AF7921" w:rsidRDefault="00AF7921">
      <w:pPr>
        <w:spacing w:line="240" w:lineRule="auto"/>
      </w:pPr>
      <w:r>
        <w:separator/>
      </w:r>
    </w:p>
  </w:footnote>
  <w:footnote w:type="continuationSeparator" w:id="0">
    <w:p w14:paraId="03E1DA72" w14:textId="77777777" w:rsidR="00AF7921" w:rsidRDefault="00AF7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2" w14:textId="77777777" w:rsidR="00FD04CB" w:rsidRDefault="00FD04CB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d"/>
      <w:tblW w:w="3465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465"/>
    </w:tblGrid>
    <w:tr w:rsidR="005571AB" w14:paraId="5993F53F" w14:textId="77777777" w:rsidTr="005571AB">
      <w:trPr>
        <w:trHeight w:val="1140"/>
      </w:trPr>
      <w:tc>
        <w:tcPr>
          <w:tcW w:w="3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213" w14:textId="77777777" w:rsidR="005571AB" w:rsidRDefault="005571A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9050" distB="19050" distL="19050" distR="19050">
                <wp:extent cx="1905000" cy="42862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218" w14:textId="77777777" w:rsidR="00FD04CB" w:rsidRDefault="00FD04CB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b/>
        <w:sz w:val="16"/>
        <w:szCs w:val="16"/>
      </w:rPr>
    </w:pPr>
  </w:p>
  <w:p w14:paraId="00000219" w14:textId="77777777" w:rsidR="00FD04CB" w:rsidRDefault="0086157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497"/>
    <w:multiLevelType w:val="multilevel"/>
    <w:tmpl w:val="FC4C7BA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4D46692"/>
    <w:multiLevelType w:val="multilevel"/>
    <w:tmpl w:val="881C3C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BBB2BC8"/>
    <w:multiLevelType w:val="multilevel"/>
    <w:tmpl w:val="825ECB9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3831E50"/>
    <w:multiLevelType w:val="multilevel"/>
    <w:tmpl w:val="274283F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51E1FC8"/>
    <w:multiLevelType w:val="multilevel"/>
    <w:tmpl w:val="DE1C9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A471F5"/>
    <w:multiLevelType w:val="multilevel"/>
    <w:tmpl w:val="03124C0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3D94BD7"/>
    <w:multiLevelType w:val="multilevel"/>
    <w:tmpl w:val="6F66009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65EE2EE9"/>
    <w:multiLevelType w:val="multilevel"/>
    <w:tmpl w:val="9B5A7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0214FF"/>
    <w:multiLevelType w:val="multilevel"/>
    <w:tmpl w:val="7298B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70A382C"/>
    <w:multiLevelType w:val="multilevel"/>
    <w:tmpl w:val="4E662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1E36E3"/>
    <w:multiLevelType w:val="multilevel"/>
    <w:tmpl w:val="A62C8FF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0A119E4"/>
    <w:multiLevelType w:val="multilevel"/>
    <w:tmpl w:val="DF62404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71510AA7"/>
    <w:multiLevelType w:val="multilevel"/>
    <w:tmpl w:val="9298726C"/>
    <w:lvl w:ilvl="0">
      <w:start w:val="1"/>
      <w:numFmt w:val="bullet"/>
      <w:lvlText w:val="√"/>
      <w:lvlJc w:val="left"/>
      <w:pPr>
        <w:ind w:left="357" w:hanging="357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A295488"/>
    <w:multiLevelType w:val="multilevel"/>
    <w:tmpl w:val="74625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CB"/>
    <w:rsid w:val="004C441A"/>
    <w:rsid w:val="005571AB"/>
    <w:rsid w:val="0086157D"/>
    <w:rsid w:val="00AF7921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43BE"/>
  <w15:docId w15:val="{D1DF7C8B-81C5-4035-8B67-3E6A37C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71A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AB"/>
  </w:style>
  <w:style w:type="paragraph" w:styleId="Pidipagina">
    <w:name w:val="footer"/>
    <w:basedOn w:val="Normale"/>
    <w:link w:val="PidipaginaCarattere"/>
    <w:uiPriority w:val="99"/>
    <w:unhideWhenUsed/>
    <w:rsid w:val="005571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</cp:revision>
  <dcterms:created xsi:type="dcterms:W3CDTF">2021-07-22T07:52:00Z</dcterms:created>
  <dcterms:modified xsi:type="dcterms:W3CDTF">2021-07-22T08:20:00Z</dcterms:modified>
</cp:coreProperties>
</file>